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F85" w:rsidRDefault="00CE0F85">
      <w:pPr>
        <w:rPr>
          <w:rFonts w:ascii="Arial Black" w:hAnsi="Arial Black"/>
          <w:sz w:val="24"/>
          <w:szCs w:val="24"/>
        </w:rPr>
      </w:pPr>
      <w:bookmarkStart w:id="0" w:name="_GoBack"/>
      <w:bookmarkEnd w:id="0"/>
    </w:p>
    <w:p w:rsidR="00CE0F85" w:rsidRDefault="00CE0F85">
      <w:pPr>
        <w:rPr>
          <w:rFonts w:ascii="Arial Black" w:hAnsi="Arial Black"/>
          <w:sz w:val="24"/>
          <w:szCs w:val="24"/>
        </w:rPr>
      </w:pPr>
    </w:p>
    <w:p w:rsidR="007D4D33" w:rsidRPr="00CE0F85" w:rsidRDefault="007D4D33">
      <w:pPr>
        <w:rPr>
          <w:rFonts w:ascii="Arial Black" w:hAnsi="Arial Black"/>
          <w:sz w:val="24"/>
          <w:szCs w:val="24"/>
        </w:rPr>
      </w:pPr>
      <w:proofErr w:type="spellStart"/>
      <w:r w:rsidRPr="00CE0F85">
        <w:rPr>
          <w:rFonts w:ascii="Arial Black" w:hAnsi="Arial Black"/>
          <w:sz w:val="24"/>
          <w:szCs w:val="24"/>
        </w:rPr>
        <w:t>AestheticAce</w:t>
      </w:r>
      <w:proofErr w:type="spellEnd"/>
      <w:r w:rsidRPr="00CE0F85">
        <w:rPr>
          <w:rFonts w:ascii="Arial Black" w:hAnsi="Arial Black"/>
          <w:sz w:val="24"/>
          <w:szCs w:val="24"/>
        </w:rPr>
        <w:t xml:space="preserve"> Doctor Led clinic</w:t>
      </w:r>
    </w:p>
    <w:p w:rsidR="007D4D33" w:rsidRDefault="007D4D33"/>
    <w:p w:rsidR="00CE0F85" w:rsidRDefault="00CE0F85"/>
    <w:p w:rsidR="007D4D33" w:rsidRPr="00CE0F85" w:rsidRDefault="00CE0F85">
      <w:pPr>
        <w:rPr>
          <w:rFonts w:ascii="Arial Narrow" w:hAnsi="Arial Narrow"/>
          <w:b/>
          <w:sz w:val="24"/>
          <w:szCs w:val="24"/>
        </w:rPr>
      </w:pPr>
      <w:r>
        <w:t>_______________________</w:t>
      </w:r>
      <w:proofErr w:type="gramStart"/>
      <w:r>
        <w:t xml:space="preserve">_  </w:t>
      </w:r>
      <w:r w:rsidR="007D4D33" w:rsidRPr="00CE0F85">
        <w:rPr>
          <w:rFonts w:ascii="Arial Narrow" w:hAnsi="Arial Narrow"/>
          <w:b/>
          <w:sz w:val="24"/>
          <w:szCs w:val="24"/>
        </w:rPr>
        <w:t>Dermal</w:t>
      </w:r>
      <w:proofErr w:type="gramEnd"/>
      <w:r w:rsidR="007D4D33" w:rsidRPr="00CE0F85">
        <w:rPr>
          <w:rFonts w:ascii="Arial Narrow" w:hAnsi="Arial Narrow"/>
          <w:b/>
          <w:sz w:val="24"/>
          <w:szCs w:val="24"/>
        </w:rPr>
        <w:t xml:space="preserve"> Filler Treatment Aftercare</w:t>
      </w:r>
      <w:r>
        <w:rPr>
          <w:rFonts w:ascii="Arial Narrow" w:hAnsi="Arial Narrow"/>
          <w:b/>
          <w:sz w:val="24"/>
          <w:szCs w:val="24"/>
        </w:rPr>
        <w:t>___________________________</w:t>
      </w:r>
    </w:p>
    <w:p w:rsidR="007D4D33" w:rsidRDefault="007D4D33"/>
    <w:p w:rsidR="007D4D33" w:rsidRDefault="007D4D33">
      <w:r>
        <w:t xml:space="preserve">1. You have undergone a dermal filler treatment where hyaluronic acid has been placed in the skin. You may initially be swollen, red and bruised which will subside within the next 1 – 10 days, especially if the bruising is extensive. </w:t>
      </w:r>
    </w:p>
    <w:p w:rsidR="00CE0F85" w:rsidRDefault="00CE0F85"/>
    <w:p w:rsidR="007D4D33" w:rsidRDefault="007D4D33">
      <w:r>
        <w:t xml:space="preserve">2. It is advisable that you do not touch the area for 6 hours. </w:t>
      </w:r>
    </w:p>
    <w:p w:rsidR="00CE0F85" w:rsidRDefault="00CE0F85"/>
    <w:p w:rsidR="007D4D33" w:rsidRDefault="007D4D33">
      <w:r>
        <w:t xml:space="preserve">3. Do not apply make up for approximately 6 hours unless it is mineral based. </w:t>
      </w:r>
    </w:p>
    <w:p w:rsidR="00CE0F85" w:rsidRDefault="00CE0F85"/>
    <w:p w:rsidR="00CE0F85" w:rsidRDefault="007D4D33">
      <w:r>
        <w:t>4. Avoid exposure to UV and extreme heat i.e. sauna, steam rooms, sun beds etc. as this may increase discomfort and swelling.</w:t>
      </w:r>
    </w:p>
    <w:p w:rsidR="007D4D33" w:rsidRDefault="007D4D33">
      <w:r>
        <w:t xml:space="preserve"> </w:t>
      </w:r>
    </w:p>
    <w:p w:rsidR="00CE0F85" w:rsidRDefault="007D4D33">
      <w:r>
        <w:t>5. Also avoid extreme cold; this includes ice packs that are directly applied to the skin. If necessary you can apply a cool compress to the area to reduce any discomfort or swelling.</w:t>
      </w:r>
    </w:p>
    <w:p w:rsidR="007D4D33" w:rsidRDefault="007D4D33">
      <w:r>
        <w:t xml:space="preserve"> </w:t>
      </w:r>
    </w:p>
    <w:p w:rsidR="007D4D33" w:rsidRDefault="007D4D33">
      <w:r>
        <w:t xml:space="preserve">6. Arnica tablets/gel can be used to help reduce bruising or the application of vitamin k oxide cream. </w:t>
      </w:r>
    </w:p>
    <w:p w:rsidR="00CE0F85" w:rsidRDefault="00CE0F85"/>
    <w:p w:rsidR="00CE0F85" w:rsidRDefault="007D4D33">
      <w:r>
        <w:t>7. If you have had a local nerve infiltration injection please do not consume any hot or cold drinks until your sensation has returned to normal. You must also be careful when eating so that you do not risk biting your lip.</w:t>
      </w:r>
    </w:p>
    <w:p w:rsidR="007D4D33" w:rsidRDefault="007D4D33">
      <w:r>
        <w:t xml:space="preserve"> </w:t>
      </w:r>
    </w:p>
    <w:p w:rsidR="00CE0F85" w:rsidRDefault="007D4D33">
      <w:r>
        <w:t>8. If you experience any lumpiness in the implantation area it can be gently massaged to help smooth this out.</w:t>
      </w:r>
    </w:p>
    <w:p w:rsidR="007D4D33" w:rsidRDefault="007D4D33">
      <w:r>
        <w:t xml:space="preserve"> </w:t>
      </w:r>
    </w:p>
    <w:p w:rsidR="00D512D9" w:rsidRDefault="007D4D33">
      <w:r>
        <w:t>9. You should also avoid any facial massages or skin resurfacing until the area has healed fully. 10. If you feel unsatisfied with the result, a review appointment can be arranged but any additional products used will be charged at the normal price per syringe.</w:t>
      </w:r>
    </w:p>
    <w:sectPr w:rsidR="00D512D9" w:rsidSect="00625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D33"/>
    <w:rsid w:val="005E3A77"/>
    <w:rsid w:val="00625159"/>
    <w:rsid w:val="007D4D33"/>
    <w:rsid w:val="00CE0F85"/>
    <w:rsid w:val="00D512D9"/>
    <w:rsid w:val="00E100D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D33"/>
    <w:rPr>
      <w:rFonts w:ascii="Tahoma" w:hAnsi="Tahoma" w:cs="Tahoma"/>
      <w:sz w:val="16"/>
      <w:szCs w:val="16"/>
    </w:rPr>
  </w:style>
  <w:style w:type="paragraph" w:styleId="ListParagraph">
    <w:name w:val="List Paragraph"/>
    <w:basedOn w:val="Normal"/>
    <w:uiPriority w:val="34"/>
    <w:qFormat/>
    <w:rsid w:val="00CE0F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D33"/>
    <w:rPr>
      <w:rFonts w:ascii="Tahoma" w:hAnsi="Tahoma" w:cs="Tahoma"/>
      <w:sz w:val="16"/>
      <w:szCs w:val="16"/>
    </w:rPr>
  </w:style>
  <w:style w:type="paragraph" w:styleId="ListParagraph">
    <w:name w:val="List Paragraph"/>
    <w:basedOn w:val="Normal"/>
    <w:uiPriority w:val="34"/>
    <w:qFormat/>
    <w:rsid w:val="00CE0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Birmingham and Solihull CCG</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Foxbrook People</dc:creator>
  <cp:lastModifiedBy>M85078 User8</cp:lastModifiedBy>
  <cp:revision>2</cp:revision>
  <dcterms:created xsi:type="dcterms:W3CDTF">2022-11-06T21:04:00Z</dcterms:created>
  <dcterms:modified xsi:type="dcterms:W3CDTF">2022-11-06T21:04:00Z</dcterms:modified>
</cp:coreProperties>
</file>